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B9" w:rsidRPr="000C3004" w:rsidRDefault="00572BB9" w:rsidP="00572BB9">
      <w:pPr>
        <w:jc w:val="right"/>
        <w:rPr>
          <w:sz w:val="20"/>
          <w:szCs w:val="20"/>
        </w:rPr>
      </w:pPr>
      <w:r w:rsidRPr="000C3004">
        <w:rPr>
          <w:sz w:val="20"/>
          <w:szCs w:val="20"/>
        </w:rPr>
        <w:t>Załącznik nr 1</w:t>
      </w:r>
    </w:p>
    <w:p w:rsidR="00572BB9" w:rsidRPr="000C3004" w:rsidRDefault="00572BB9" w:rsidP="00572BB9">
      <w:pPr>
        <w:jc w:val="right"/>
        <w:rPr>
          <w:sz w:val="20"/>
          <w:szCs w:val="20"/>
        </w:rPr>
      </w:pPr>
      <w:r w:rsidRPr="000C3004">
        <w:rPr>
          <w:sz w:val="20"/>
          <w:szCs w:val="20"/>
        </w:rPr>
        <w:t>do Procedury przyjmowania zewnętrznych zgłoszeń</w:t>
      </w:r>
    </w:p>
    <w:p w:rsidR="00572BB9" w:rsidRPr="000C3004" w:rsidRDefault="00572BB9" w:rsidP="00572BB9">
      <w:pPr>
        <w:jc w:val="right"/>
        <w:rPr>
          <w:sz w:val="20"/>
          <w:szCs w:val="20"/>
        </w:rPr>
      </w:pPr>
      <w:r w:rsidRPr="000C3004">
        <w:rPr>
          <w:sz w:val="20"/>
          <w:szCs w:val="20"/>
        </w:rPr>
        <w:t xml:space="preserve"> naruszenia prawa oraz podejmowania działań następczych</w:t>
      </w:r>
    </w:p>
    <w:p w:rsidR="00572BB9" w:rsidRDefault="00EA4432" w:rsidP="00572BB9">
      <w:pPr>
        <w:jc w:val="right"/>
      </w:pPr>
      <w:r>
        <w:rPr>
          <w:sz w:val="20"/>
          <w:szCs w:val="20"/>
        </w:rPr>
        <w:t>w Urzędzie G</w:t>
      </w:r>
      <w:r w:rsidR="00572BB9" w:rsidRPr="000C3004">
        <w:rPr>
          <w:sz w:val="20"/>
          <w:szCs w:val="20"/>
        </w:rPr>
        <w:t>miny w</w:t>
      </w:r>
      <w:r w:rsidR="00765574">
        <w:rPr>
          <w:sz w:val="20"/>
          <w:szCs w:val="20"/>
        </w:rPr>
        <w:t xml:space="preserve"> Belsku Dużym</w:t>
      </w:r>
      <w:r w:rsidR="00572BB9">
        <w:t>.</w:t>
      </w:r>
    </w:p>
    <w:p w:rsidR="00A63DF1" w:rsidRDefault="00A63DF1" w:rsidP="00A63DF1">
      <w:pPr>
        <w:jc w:val="left"/>
      </w:pPr>
      <w:r>
        <w:t>……………………………………………………..</w:t>
      </w:r>
    </w:p>
    <w:p w:rsidR="00A63DF1" w:rsidRDefault="00A63DF1" w:rsidP="00A63DF1">
      <w:r w:rsidRPr="00DF1A6F">
        <w:rPr>
          <w:sz w:val="16"/>
          <w:szCs w:val="16"/>
        </w:rPr>
        <w:t>(oznaczenie osoby zgłaszającej)</w:t>
      </w:r>
    </w:p>
    <w:p w:rsidR="00A63DF1" w:rsidRDefault="00A63DF1" w:rsidP="00A63DF1">
      <w:pPr>
        <w:rPr>
          <w:sz w:val="16"/>
          <w:szCs w:val="16"/>
        </w:rPr>
      </w:pPr>
      <w:r>
        <w:t>………………………………………………………………</w:t>
      </w:r>
    </w:p>
    <w:p w:rsidR="00A63DF1" w:rsidRDefault="00A63DF1" w:rsidP="00A63DF1">
      <w:pPr>
        <w:jc w:val="left"/>
        <w:rPr>
          <w:sz w:val="16"/>
          <w:szCs w:val="16"/>
        </w:rPr>
      </w:pPr>
      <w:r w:rsidRPr="00DF1A6F">
        <w:rPr>
          <w:sz w:val="16"/>
          <w:szCs w:val="16"/>
        </w:rPr>
        <w:t>(miejscowość, data)</w:t>
      </w:r>
    </w:p>
    <w:p w:rsidR="00A63DF1" w:rsidRDefault="00A63DF1" w:rsidP="00A63DF1">
      <w:r>
        <w:t>…………………………………………………………..</w:t>
      </w:r>
    </w:p>
    <w:p w:rsidR="00A63DF1" w:rsidRDefault="00A63DF1" w:rsidP="00A63DF1">
      <w:pPr>
        <w:rPr>
          <w:sz w:val="16"/>
          <w:szCs w:val="16"/>
        </w:rPr>
      </w:pPr>
      <w:r w:rsidRPr="00DF1A6F">
        <w:rPr>
          <w:sz w:val="16"/>
          <w:szCs w:val="16"/>
        </w:rPr>
        <w:t xml:space="preserve">(adres osoby zgłaszającej) </w:t>
      </w:r>
    </w:p>
    <w:p w:rsidR="00A63DF1" w:rsidRDefault="00A63DF1" w:rsidP="00A63DF1">
      <w:r>
        <w:t>…………………………………………………………………</w:t>
      </w:r>
    </w:p>
    <w:p w:rsidR="00A63DF1" w:rsidRDefault="00A63DF1" w:rsidP="00A63DF1">
      <w:pPr>
        <w:rPr>
          <w:sz w:val="16"/>
          <w:szCs w:val="16"/>
        </w:rPr>
      </w:pPr>
      <w:r w:rsidRPr="00DF1A6F">
        <w:rPr>
          <w:sz w:val="16"/>
          <w:szCs w:val="16"/>
        </w:rPr>
        <w:t xml:space="preserve">(adres, mail na który należy wysłać </w:t>
      </w:r>
    </w:p>
    <w:p w:rsidR="00A63DF1" w:rsidRDefault="00A63DF1" w:rsidP="00A63DF1">
      <w:pPr>
        <w:rPr>
          <w:sz w:val="16"/>
          <w:szCs w:val="16"/>
        </w:rPr>
      </w:pPr>
      <w:r w:rsidRPr="00DF1A6F">
        <w:rPr>
          <w:sz w:val="16"/>
          <w:szCs w:val="16"/>
        </w:rPr>
        <w:t>powiadomienie o przyjęciu zgłoszenia</w:t>
      </w:r>
      <w:r>
        <w:rPr>
          <w:sz w:val="16"/>
          <w:szCs w:val="16"/>
        </w:rPr>
        <w:t xml:space="preserve">, </w:t>
      </w:r>
    </w:p>
    <w:p w:rsidR="00A63DF1" w:rsidRPr="00DF1A6F" w:rsidRDefault="00A63DF1" w:rsidP="00A63DF1">
      <w:pPr>
        <w:rPr>
          <w:b/>
          <w:sz w:val="24"/>
        </w:rPr>
      </w:pPr>
      <w:r>
        <w:rPr>
          <w:sz w:val="16"/>
          <w:szCs w:val="16"/>
        </w:rPr>
        <w:t>w przypadku chęci otrzymania informacji zwrotnej</w:t>
      </w:r>
      <w:r w:rsidRPr="00DF1A6F">
        <w:rPr>
          <w:sz w:val="16"/>
          <w:szCs w:val="16"/>
        </w:rPr>
        <w:t xml:space="preserve">) </w:t>
      </w:r>
      <w:r>
        <w:rPr>
          <w:sz w:val="16"/>
          <w:szCs w:val="16"/>
        </w:rPr>
        <w:t xml:space="preserve">    </w:t>
      </w:r>
      <w:r w:rsidR="00765574">
        <w:rPr>
          <w:sz w:val="16"/>
          <w:szCs w:val="16"/>
        </w:rPr>
        <w:tab/>
      </w:r>
      <w:r w:rsidR="00765574">
        <w:rPr>
          <w:sz w:val="16"/>
          <w:szCs w:val="16"/>
        </w:rPr>
        <w:tab/>
      </w:r>
      <w:r>
        <w:rPr>
          <w:sz w:val="16"/>
          <w:szCs w:val="16"/>
        </w:rPr>
        <w:t xml:space="preserve">                                                                </w:t>
      </w:r>
      <w:r w:rsidRPr="00DF1A6F">
        <w:rPr>
          <w:b/>
          <w:sz w:val="24"/>
        </w:rPr>
        <w:t xml:space="preserve">Wójt </w:t>
      </w:r>
      <w:r w:rsidR="00765574">
        <w:rPr>
          <w:b/>
          <w:sz w:val="24"/>
        </w:rPr>
        <w:t xml:space="preserve">Gminy Belsk </w:t>
      </w:r>
      <w:bookmarkStart w:id="0" w:name="_GoBack"/>
      <w:bookmarkEnd w:id="0"/>
      <w:r w:rsidR="00765574">
        <w:rPr>
          <w:b/>
          <w:sz w:val="24"/>
        </w:rPr>
        <w:t>Duży</w:t>
      </w:r>
    </w:p>
    <w:p w:rsidR="00572BB9" w:rsidRPr="00DF1A6F" w:rsidRDefault="00572BB9" w:rsidP="00572BB9">
      <w:pPr>
        <w:jc w:val="center"/>
        <w:rPr>
          <w:b/>
          <w:sz w:val="24"/>
        </w:rPr>
      </w:pPr>
      <w:r w:rsidRPr="00DF1A6F">
        <w:rPr>
          <w:b/>
          <w:sz w:val="24"/>
        </w:rPr>
        <w:t>Zgłoszenie</w:t>
      </w:r>
    </w:p>
    <w:p w:rsidR="00572BB9" w:rsidRDefault="00572BB9" w:rsidP="00572BB9">
      <w:pPr>
        <w:jc w:val="center"/>
        <w:rPr>
          <w:b/>
          <w:sz w:val="24"/>
        </w:rPr>
      </w:pPr>
      <w:r w:rsidRPr="00DF1A6F">
        <w:rPr>
          <w:b/>
          <w:sz w:val="24"/>
        </w:rPr>
        <w:t>naruszenia prawa w trybie ustawy o ochronie sygnalistów</w:t>
      </w:r>
    </w:p>
    <w:tbl>
      <w:tblPr>
        <w:tblStyle w:val="Tabela-Siatka"/>
        <w:tblW w:w="9355" w:type="dxa"/>
        <w:tblInd w:w="279" w:type="dxa"/>
        <w:tblLook w:val="04A0" w:firstRow="1" w:lastRow="0" w:firstColumn="1" w:lastColumn="0" w:noHBand="0" w:noVBand="1"/>
      </w:tblPr>
      <w:tblGrid>
        <w:gridCol w:w="4252"/>
        <w:gridCol w:w="5103"/>
      </w:tblGrid>
      <w:tr w:rsidR="00572BB9" w:rsidTr="00BF1D7B">
        <w:trPr>
          <w:trHeight w:val="606"/>
        </w:trPr>
        <w:tc>
          <w:tcPr>
            <w:tcW w:w="4252" w:type="dxa"/>
          </w:tcPr>
          <w:p w:rsidR="00572BB9" w:rsidRPr="00DF1A6F" w:rsidRDefault="00572BB9" w:rsidP="00BB2D6F">
            <w:pPr>
              <w:jc w:val="center"/>
              <w:rPr>
                <w:sz w:val="24"/>
              </w:rPr>
            </w:pPr>
            <w:r>
              <w:rPr>
                <w:sz w:val="24"/>
              </w:rPr>
              <w:t>N</w:t>
            </w:r>
            <w:r w:rsidRPr="00DF1A6F">
              <w:rPr>
                <w:sz w:val="24"/>
              </w:rPr>
              <w:t xml:space="preserve">r zgłoszenia </w:t>
            </w:r>
          </w:p>
          <w:p w:rsidR="00572BB9" w:rsidRPr="00DF1A6F" w:rsidRDefault="00572BB9" w:rsidP="00BB2D6F">
            <w:pPr>
              <w:jc w:val="center"/>
              <w:rPr>
                <w:sz w:val="16"/>
                <w:szCs w:val="16"/>
              </w:rPr>
            </w:pPr>
            <w:r w:rsidRPr="00DF1A6F">
              <w:rPr>
                <w:sz w:val="16"/>
                <w:szCs w:val="16"/>
              </w:rPr>
              <w:t>(wypełnia organ</w:t>
            </w:r>
            <w:r w:rsidR="00BF1D7B">
              <w:rPr>
                <w:sz w:val="16"/>
                <w:szCs w:val="16"/>
              </w:rPr>
              <w:t xml:space="preserve">) </w:t>
            </w:r>
          </w:p>
        </w:tc>
        <w:tc>
          <w:tcPr>
            <w:tcW w:w="5103" w:type="dxa"/>
          </w:tcPr>
          <w:p w:rsidR="00572BB9" w:rsidRDefault="00572BB9" w:rsidP="00BF1D7B">
            <w:pPr>
              <w:rPr>
                <w:b/>
                <w:sz w:val="24"/>
              </w:rPr>
            </w:pPr>
          </w:p>
        </w:tc>
      </w:tr>
      <w:tr w:rsidR="00572BB9" w:rsidTr="00BB2D6F">
        <w:tc>
          <w:tcPr>
            <w:tcW w:w="4252" w:type="dxa"/>
          </w:tcPr>
          <w:p w:rsidR="00572BB9" w:rsidRDefault="00572BB9" w:rsidP="00BB2D6F">
            <w:pPr>
              <w:jc w:val="center"/>
              <w:rPr>
                <w:sz w:val="24"/>
              </w:rPr>
            </w:pPr>
          </w:p>
          <w:p w:rsidR="00572BB9" w:rsidRDefault="00572BB9" w:rsidP="00BB2D6F">
            <w:pPr>
              <w:jc w:val="center"/>
              <w:rPr>
                <w:sz w:val="24"/>
              </w:rPr>
            </w:pPr>
            <w:r w:rsidRPr="00DF1A6F">
              <w:rPr>
                <w:sz w:val="24"/>
              </w:rPr>
              <w:t>Cz</w:t>
            </w:r>
            <w:r>
              <w:rPr>
                <w:sz w:val="24"/>
              </w:rPr>
              <w:t>ego dotyczy naruszenie prawa?</w:t>
            </w:r>
          </w:p>
          <w:p w:rsidR="00572BB9" w:rsidRPr="00DF1A6F" w:rsidRDefault="00572BB9" w:rsidP="00BB2D6F">
            <w:pPr>
              <w:rPr>
                <w:sz w:val="24"/>
              </w:rPr>
            </w:pPr>
          </w:p>
        </w:tc>
        <w:tc>
          <w:tcPr>
            <w:tcW w:w="5103" w:type="dxa"/>
          </w:tcPr>
          <w:p w:rsidR="00572BB9" w:rsidRDefault="00572BB9" w:rsidP="00BB2D6F">
            <w:pPr>
              <w:jc w:val="center"/>
              <w:rPr>
                <w:b/>
                <w:sz w:val="24"/>
              </w:rPr>
            </w:pPr>
          </w:p>
        </w:tc>
      </w:tr>
      <w:tr w:rsidR="00572BB9" w:rsidRPr="00DF1A6F" w:rsidTr="00BB2D6F">
        <w:tc>
          <w:tcPr>
            <w:tcW w:w="4252" w:type="dxa"/>
          </w:tcPr>
          <w:p w:rsidR="00572BB9" w:rsidRPr="00DF1A6F" w:rsidRDefault="00572BB9" w:rsidP="00BB2D6F">
            <w:pPr>
              <w:jc w:val="center"/>
              <w:rPr>
                <w:sz w:val="24"/>
              </w:rPr>
            </w:pPr>
          </w:p>
          <w:p w:rsidR="00572BB9" w:rsidRDefault="00572BB9" w:rsidP="00BB2D6F">
            <w:pPr>
              <w:jc w:val="center"/>
              <w:rPr>
                <w:sz w:val="24"/>
              </w:rPr>
            </w:pPr>
            <w:r w:rsidRPr="00DF1A6F">
              <w:rPr>
                <w:sz w:val="24"/>
              </w:rPr>
              <w:t>Dane osobowe sygnalisty</w:t>
            </w:r>
          </w:p>
          <w:p w:rsidR="00572BB9" w:rsidRPr="00DF1A6F" w:rsidRDefault="00572BB9" w:rsidP="00BB2D6F">
            <w:pPr>
              <w:rPr>
                <w:sz w:val="24"/>
              </w:rPr>
            </w:pPr>
          </w:p>
        </w:tc>
        <w:tc>
          <w:tcPr>
            <w:tcW w:w="5103" w:type="dxa"/>
          </w:tcPr>
          <w:p w:rsidR="00572BB9" w:rsidRPr="00DF1A6F" w:rsidRDefault="00572BB9" w:rsidP="00BB2D6F">
            <w:pPr>
              <w:jc w:val="center"/>
              <w:rPr>
                <w:sz w:val="24"/>
              </w:rPr>
            </w:pPr>
          </w:p>
        </w:tc>
      </w:tr>
      <w:tr w:rsidR="00572BB9" w:rsidTr="00BB2D6F">
        <w:tc>
          <w:tcPr>
            <w:tcW w:w="4252" w:type="dxa"/>
          </w:tcPr>
          <w:p w:rsidR="00572BB9" w:rsidRDefault="00572BB9" w:rsidP="00BB2D6F">
            <w:pPr>
              <w:jc w:val="center"/>
              <w:rPr>
                <w:b/>
                <w:sz w:val="24"/>
              </w:rPr>
            </w:pPr>
          </w:p>
          <w:p w:rsidR="00572BB9" w:rsidRPr="00DF1A6F" w:rsidRDefault="00572BB9" w:rsidP="00BB2D6F">
            <w:pPr>
              <w:jc w:val="center"/>
              <w:rPr>
                <w:sz w:val="24"/>
              </w:rPr>
            </w:pPr>
            <w:r w:rsidRPr="00DF1A6F">
              <w:rPr>
                <w:sz w:val="24"/>
              </w:rPr>
              <w:t>Status sygnalisty</w:t>
            </w:r>
            <w:r>
              <w:rPr>
                <w:sz w:val="24"/>
              </w:rPr>
              <w:t xml:space="preserve"> *)</w:t>
            </w:r>
          </w:p>
          <w:p w:rsidR="00572BB9" w:rsidRDefault="00572BB9" w:rsidP="00BB2D6F">
            <w:pPr>
              <w:jc w:val="center"/>
              <w:rPr>
                <w:b/>
                <w:sz w:val="24"/>
              </w:rPr>
            </w:pPr>
          </w:p>
        </w:tc>
        <w:tc>
          <w:tcPr>
            <w:tcW w:w="5103" w:type="dxa"/>
          </w:tcPr>
          <w:p w:rsidR="00572BB9" w:rsidRDefault="00572BB9" w:rsidP="00BB2D6F">
            <w:pPr>
              <w:jc w:val="center"/>
              <w:rPr>
                <w:b/>
                <w:sz w:val="24"/>
              </w:rPr>
            </w:pPr>
          </w:p>
        </w:tc>
      </w:tr>
      <w:tr w:rsidR="00572BB9" w:rsidTr="00BB2D6F">
        <w:tc>
          <w:tcPr>
            <w:tcW w:w="4252" w:type="dxa"/>
          </w:tcPr>
          <w:p w:rsidR="00572BB9" w:rsidRDefault="00572BB9" w:rsidP="00BB2D6F">
            <w:pPr>
              <w:jc w:val="center"/>
              <w:rPr>
                <w:b/>
                <w:sz w:val="24"/>
              </w:rPr>
            </w:pPr>
          </w:p>
          <w:p w:rsidR="00572BB9" w:rsidRPr="00A642B1" w:rsidRDefault="00572BB9" w:rsidP="00BB2D6F">
            <w:pPr>
              <w:jc w:val="center"/>
              <w:rPr>
                <w:sz w:val="24"/>
              </w:rPr>
            </w:pPr>
            <w:r w:rsidRPr="00DF1A6F">
              <w:rPr>
                <w:sz w:val="24"/>
              </w:rPr>
              <w:t>Na czym polegają lub polegały naruszenia prawa?</w:t>
            </w:r>
          </w:p>
        </w:tc>
        <w:tc>
          <w:tcPr>
            <w:tcW w:w="5103" w:type="dxa"/>
          </w:tcPr>
          <w:p w:rsidR="00572BB9" w:rsidRDefault="00572BB9" w:rsidP="00BB2D6F">
            <w:pPr>
              <w:jc w:val="center"/>
              <w:rPr>
                <w:b/>
                <w:sz w:val="24"/>
              </w:rPr>
            </w:pPr>
          </w:p>
        </w:tc>
      </w:tr>
      <w:tr w:rsidR="00572BB9" w:rsidTr="00BB2D6F">
        <w:tc>
          <w:tcPr>
            <w:tcW w:w="4252" w:type="dxa"/>
          </w:tcPr>
          <w:p w:rsidR="00572BB9" w:rsidRDefault="00572BB9" w:rsidP="00BB2D6F">
            <w:pPr>
              <w:jc w:val="center"/>
              <w:rPr>
                <w:b/>
                <w:sz w:val="24"/>
              </w:rPr>
            </w:pPr>
          </w:p>
          <w:p w:rsidR="00572BB9" w:rsidRPr="00A642B1" w:rsidRDefault="00572BB9" w:rsidP="00BB2D6F">
            <w:pPr>
              <w:jc w:val="center"/>
              <w:rPr>
                <w:sz w:val="24"/>
              </w:rPr>
            </w:pPr>
            <w:r w:rsidRPr="00DF1A6F">
              <w:rPr>
                <w:sz w:val="24"/>
              </w:rPr>
              <w:t>Kiedy i gdzie zgłaszane naruszenia prawa miały miejsce?</w:t>
            </w:r>
          </w:p>
        </w:tc>
        <w:tc>
          <w:tcPr>
            <w:tcW w:w="5103" w:type="dxa"/>
          </w:tcPr>
          <w:p w:rsidR="00572BB9" w:rsidRDefault="00572BB9" w:rsidP="00BB2D6F">
            <w:pPr>
              <w:jc w:val="center"/>
              <w:rPr>
                <w:b/>
                <w:sz w:val="24"/>
              </w:rPr>
            </w:pPr>
          </w:p>
        </w:tc>
      </w:tr>
      <w:tr w:rsidR="00572BB9" w:rsidTr="00BB2D6F">
        <w:tc>
          <w:tcPr>
            <w:tcW w:w="4252" w:type="dxa"/>
          </w:tcPr>
          <w:p w:rsidR="00572BB9" w:rsidRDefault="00572BB9" w:rsidP="00BB2D6F">
            <w:pPr>
              <w:jc w:val="center"/>
              <w:rPr>
                <w:b/>
                <w:sz w:val="24"/>
              </w:rPr>
            </w:pPr>
            <w:r w:rsidRPr="000C3004">
              <w:rPr>
                <w:sz w:val="24"/>
              </w:rPr>
              <w:t>Czy powiadomiono o naruszeniu prawa już</w:t>
            </w:r>
            <w:r>
              <w:rPr>
                <w:sz w:val="24"/>
              </w:rPr>
              <w:t xml:space="preserve"> wcześniej? Jeśli tak, to kogo poinformowano i kiedy?</w:t>
            </w:r>
          </w:p>
        </w:tc>
        <w:tc>
          <w:tcPr>
            <w:tcW w:w="5103" w:type="dxa"/>
          </w:tcPr>
          <w:p w:rsidR="00572BB9" w:rsidRDefault="00572BB9" w:rsidP="00BB2D6F">
            <w:pPr>
              <w:jc w:val="center"/>
              <w:rPr>
                <w:b/>
                <w:sz w:val="24"/>
              </w:rPr>
            </w:pPr>
          </w:p>
        </w:tc>
      </w:tr>
      <w:tr w:rsidR="00572BB9" w:rsidTr="00BB2D6F">
        <w:tc>
          <w:tcPr>
            <w:tcW w:w="4252" w:type="dxa"/>
          </w:tcPr>
          <w:p w:rsidR="00572BB9" w:rsidRPr="000C3004" w:rsidRDefault="00572BB9" w:rsidP="00BB2D6F">
            <w:pPr>
              <w:jc w:val="center"/>
              <w:rPr>
                <w:sz w:val="24"/>
              </w:rPr>
            </w:pPr>
            <w:r w:rsidRPr="000C3004">
              <w:rPr>
                <w:sz w:val="24"/>
              </w:rPr>
              <w:t>Dowody i inne informacje, które mogą okazać się pomocne w rozpatrzeniu zgłoszenia.</w:t>
            </w:r>
          </w:p>
        </w:tc>
        <w:tc>
          <w:tcPr>
            <w:tcW w:w="5103" w:type="dxa"/>
          </w:tcPr>
          <w:p w:rsidR="00572BB9" w:rsidRDefault="00572BB9" w:rsidP="00BB2D6F">
            <w:pPr>
              <w:jc w:val="center"/>
              <w:rPr>
                <w:b/>
                <w:sz w:val="24"/>
              </w:rPr>
            </w:pPr>
          </w:p>
        </w:tc>
      </w:tr>
    </w:tbl>
    <w:p w:rsidR="00572BB9" w:rsidRPr="000C3004" w:rsidRDefault="00572BB9" w:rsidP="00572BB9">
      <w:pPr>
        <w:rPr>
          <w:sz w:val="20"/>
          <w:szCs w:val="20"/>
        </w:rPr>
      </w:pPr>
      <w:r w:rsidRPr="000C3004">
        <w:rPr>
          <w:sz w:val="20"/>
          <w:szCs w:val="20"/>
        </w:rPr>
        <w:t>Uwaga: Osoba, która poniosła szkodę z powodu świadomego zgłoszenia lub ujawnienia publicznego nieprawdziwych informacji  przez  sygnalistę, ma prawo do odszkodowania lub zadośćuczynienia za naruszenie dóbr osobistych od sygnalisty, który dokonał takiego zgłoszenia lub ujawnienia publicznego (art. 15 ustawy o ochronie sygnalistów).</w:t>
      </w:r>
    </w:p>
    <w:p w:rsidR="00572BB9" w:rsidRDefault="00572BB9" w:rsidP="00572BB9">
      <w:pPr>
        <w:rPr>
          <w:sz w:val="24"/>
        </w:rPr>
      </w:pPr>
    </w:p>
    <w:p w:rsidR="00572BB9" w:rsidRDefault="00572BB9" w:rsidP="00572BB9">
      <w:r>
        <w:t xml:space="preserve"> W przypadku przyjęcia zgłoszenia zewnętrznego sygnalista niezwłocznie, nie później jednak niż w terminie   7 dni od dnia przyjęcia zgłoszenia, otrzyma potwierdzenie jego przyjęcia, chyba że sygnalista wystąpił wyraźnie z odmiennym wnioskiem w tym zakresie lub organ publiczny ma uzasadnione podstawy, by sądzić, że potwierdzenie przyjęcia zgłoszenia zagroziłoby ochronie poufności tożsamości sygnalisty</w:t>
      </w:r>
    </w:p>
    <w:p w:rsidR="00572BB9" w:rsidRDefault="00572BB9" w:rsidP="00572BB9">
      <w:r>
        <w:t xml:space="preserve">1 . </w:t>
      </w:r>
      <w:r>
        <w:rPr>
          <w:rFonts w:ascii="Segoe UI Symbol" w:hAnsi="Segoe UI Symbol" w:cs="Segoe UI Symbol"/>
        </w:rPr>
        <w:t>☐</w:t>
      </w:r>
      <w:r>
        <w:t xml:space="preserve"> proszę o nieprzekazywanie potwierdzenia pr</w:t>
      </w:r>
      <w:r w:rsidR="00E65D07">
        <w:t>zyjęcia zgłoszenia zewnętrznego,</w:t>
      </w:r>
    </w:p>
    <w:p w:rsidR="00572BB9" w:rsidRDefault="00572BB9" w:rsidP="00572BB9">
      <w:pPr>
        <w:rPr>
          <w:sz w:val="24"/>
        </w:rPr>
      </w:pPr>
      <w:r>
        <w:t xml:space="preserve">2. </w:t>
      </w:r>
      <w:r>
        <w:rPr>
          <w:rFonts w:ascii="Segoe UI Symbol" w:hAnsi="Segoe UI Symbol" w:cs="Segoe UI Symbol"/>
        </w:rPr>
        <w:t>☐</w:t>
      </w:r>
      <w:r>
        <w:t xml:space="preserve"> zapoznałem się z Klauzulą informacyjną w zakresie ochrony danych osobowych dotyczącą dokonywania zewnętrznych zgłoszeń naruszeń prawa</w:t>
      </w:r>
      <w:r w:rsidR="00E65D07">
        <w:t>.</w:t>
      </w:r>
    </w:p>
    <w:p w:rsidR="00572BB9" w:rsidRDefault="00572BB9" w:rsidP="00572BB9">
      <w:pPr>
        <w:jc w:val="right"/>
        <w:rPr>
          <w:sz w:val="24"/>
        </w:rPr>
      </w:pPr>
    </w:p>
    <w:p w:rsidR="00572BB9" w:rsidRDefault="00572BB9" w:rsidP="00572BB9">
      <w:pPr>
        <w:jc w:val="right"/>
        <w:rPr>
          <w:sz w:val="24"/>
        </w:rPr>
      </w:pPr>
      <w:r>
        <w:rPr>
          <w:sz w:val="24"/>
        </w:rPr>
        <w:t>………………………………………………………………………….</w:t>
      </w:r>
    </w:p>
    <w:p w:rsidR="00572BB9" w:rsidRDefault="00572BB9" w:rsidP="00572BB9">
      <w:pPr>
        <w:jc w:val="right"/>
        <w:rPr>
          <w:sz w:val="16"/>
          <w:szCs w:val="16"/>
        </w:rPr>
      </w:pPr>
      <w:r w:rsidRPr="000C3004">
        <w:rPr>
          <w:sz w:val="16"/>
          <w:szCs w:val="16"/>
        </w:rPr>
        <w:t xml:space="preserve"> (podpis osoby zgłaszającej)</w:t>
      </w:r>
    </w:p>
    <w:p w:rsidR="00572BB9" w:rsidRDefault="00E66CF6" w:rsidP="00572BB9">
      <w:pPr>
        <w:jc w:val="right"/>
        <w:rPr>
          <w:sz w:val="16"/>
          <w:szCs w:val="16"/>
        </w:rPr>
      </w:pPr>
      <w:r>
        <w:rPr>
          <w:sz w:val="16"/>
          <w:szCs w:val="16"/>
        </w:rPr>
        <w:br w:type="page"/>
      </w:r>
    </w:p>
    <w:p w:rsidR="00572BB9" w:rsidRDefault="00572BB9" w:rsidP="00572BB9">
      <w:pPr>
        <w:jc w:val="right"/>
        <w:rPr>
          <w:sz w:val="16"/>
          <w:szCs w:val="16"/>
        </w:rPr>
      </w:pPr>
    </w:p>
    <w:p w:rsidR="00572BB9" w:rsidRDefault="00572BB9" w:rsidP="00572BB9">
      <w:pPr>
        <w:rPr>
          <w:rFonts w:ascii="Segoe UI Symbol" w:hAnsi="Segoe UI Symbol" w:cs="Segoe UI Symbol"/>
        </w:rPr>
      </w:pPr>
      <w:r>
        <w:rPr>
          <w:rFonts w:ascii="Segoe UI Symbol" w:hAnsi="Segoe UI Symbol" w:cs="Segoe UI Symbol"/>
        </w:rPr>
        <w:t>*) Status sygnalisty:</w:t>
      </w:r>
    </w:p>
    <w:p w:rsidR="00572BB9" w:rsidRDefault="00572BB9" w:rsidP="00572BB9">
      <w:pPr>
        <w:pStyle w:val="Akapitzlist"/>
        <w:numPr>
          <w:ilvl w:val="0"/>
          <w:numId w:val="1"/>
        </w:numPr>
        <w:spacing w:after="0"/>
      </w:pPr>
      <w:r>
        <w:t xml:space="preserve">pracownik </w:t>
      </w:r>
    </w:p>
    <w:p w:rsidR="00572BB9" w:rsidRDefault="00572BB9" w:rsidP="00572BB9">
      <w:pPr>
        <w:pStyle w:val="Akapitzlist"/>
        <w:numPr>
          <w:ilvl w:val="0"/>
          <w:numId w:val="1"/>
        </w:numPr>
        <w:spacing w:after="0"/>
      </w:pPr>
      <w:r>
        <w:t>osoba świadcząca pracę na innej podstawie niż stosunek pracy, w tym na podstawie umowy c</w:t>
      </w:r>
      <w:r w:rsidR="00575453">
        <w:t>y</w:t>
      </w:r>
      <w:r>
        <w:t xml:space="preserve">wilnoprawnej </w:t>
      </w:r>
    </w:p>
    <w:p w:rsidR="00572BB9" w:rsidRDefault="00572BB9" w:rsidP="00572BB9">
      <w:pPr>
        <w:pStyle w:val="Akapitzlist"/>
        <w:numPr>
          <w:ilvl w:val="0"/>
          <w:numId w:val="1"/>
        </w:numPr>
        <w:spacing w:after="0"/>
      </w:pPr>
      <w:r>
        <w:t xml:space="preserve">przedsiębiorca </w:t>
      </w:r>
    </w:p>
    <w:p w:rsidR="00572BB9" w:rsidRDefault="00572BB9" w:rsidP="00572BB9">
      <w:pPr>
        <w:pStyle w:val="Akapitzlist"/>
        <w:numPr>
          <w:ilvl w:val="0"/>
          <w:numId w:val="1"/>
        </w:numPr>
        <w:spacing w:after="0"/>
      </w:pPr>
      <w:r>
        <w:t xml:space="preserve">prokurent </w:t>
      </w:r>
    </w:p>
    <w:p w:rsidR="00572BB9" w:rsidRDefault="00572BB9" w:rsidP="00572BB9">
      <w:pPr>
        <w:pStyle w:val="Akapitzlist"/>
        <w:numPr>
          <w:ilvl w:val="0"/>
          <w:numId w:val="1"/>
        </w:numPr>
        <w:spacing w:after="0"/>
      </w:pPr>
      <w:r>
        <w:t xml:space="preserve">akcjonariusz lub wspólnik </w:t>
      </w:r>
    </w:p>
    <w:p w:rsidR="00572BB9" w:rsidRDefault="00572BB9" w:rsidP="00572BB9">
      <w:pPr>
        <w:pStyle w:val="Akapitzlist"/>
        <w:numPr>
          <w:ilvl w:val="0"/>
          <w:numId w:val="1"/>
        </w:numPr>
        <w:spacing w:after="0"/>
      </w:pPr>
      <w:r>
        <w:t>członek organu osoby prawnej lub jednostki organizacyjnej nieposiadającej osobowości prawnej</w:t>
      </w:r>
    </w:p>
    <w:p w:rsidR="00572BB9" w:rsidRDefault="00572BB9" w:rsidP="00572BB9">
      <w:pPr>
        <w:pStyle w:val="Akapitzlist"/>
        <w:numPr>
          <w:ilvl w:val="0"/>
          <w:numId w:val="1"/>
        </w:numPr>
        <w:spacing w:after="0"/>
      </w:pPr>
      <w:r>
        <w:t>osoba świadcząca pracę pod nadzorem i kierownictwem wykonawcy, podwykonawcy lub dostawcy</w:t>
      </w:r>
    </w:p>
    <w:p w:rsidR="00572BB9" w:rsidRDefault="00572BB9" w:rsidP="00572BB9">
      <w:pPr>
        <w:pStyle w:val="Akapitzlist"/>
        <w:numPr>
          <w:ilvl w:val="0"/>
          <w:numId w:val="1"/>
        </w:numPr>
        <w:spacing w:after="0"/>
      </w:pPr>
      <w:r>
        <w:t>stażysta</w:t>
      </w:r>
    </w:p>
    <w:p w:rsidR="00572BB9" w:rsidRDefault="00572BB9" w:rsidP="00572BB9">
      <w:pPr>
        <w:pStyle w:val="Akapitzlist"/>
        <w:numPr>
          <w:ilvl w:val="0"/>
          <w:numId w:val="1"/>
        </w:numPr>
        <w:spacing w:after="0"/>
      </w:pPr>
      <w:r>
        <w:t xml:space="preserve">wolontariusz </w:t>
      </w:r>
    </w:p>
    <w:p w:rsidR="00572BB9" w:rsidRDefault="00572BB9" w:rsidP="00572BB9">
      <w:pPr>
        <w:pStyle w:val="Akapitzlist"/>
        <w:numPr>
          <w:ilvl w:val="0"/>
          <w:numId w:val="1"/>
        </w:numPr>
        <w:spacing w:after="0"/>
      </w:pPr>
      <w:r>
        <w:t xml:space="preserve">praktykant </w:t>
      </w:r>
    </w:p>
    <w:p w:rsidR="00572BB9" w:rsidRDefault="00572BB9" w:rsidP="00572BB9">
      <w:pPr>
        <w:pStyle w:val="Akapitzlist"/>
        <w:numPr>
          <w:ilvl w:val="0"/>
          <w:numId w:val="1"/>
        </w:numPr>
        <w:spacing w:after="0"/>
      </w:pPr>
      <w:r>
        <w:t xml:space="preserve">osoba ubiegająca się o pracę na podstawie stosunku pracy lub innego stosunku prawnego stanowiącego podstawę świadczenia pracy </w:t>
      </w:r>
    </w:p>
    <w:p w:rsidR="000840A3" w:rsidRDefault="00166EEF" w:rsidP="00572BB9">
      <w:pPr>
        <w:pStyle w:val="Akapitzlist"/>
        <w:numPr>
          <w:ilvl w:val="0"/>
          <w:numId w:val="1"/>
        </w:numPr>
        <w:spacing w:after="0"/>
      </w:pPr>
      <w:r>
        <w:t>inne (należy wpisać jakie</w:t>
      </w:r>
      <w:r w:rsidR="000840A3">
        <w:t>)</w:t>
      </w:r>
    </w:p>
    <w:p w:rsidR="00575453" w:rsidRPr="00E91B45" w:rsidRDefault="00575453" w:rsidP="004F3539">
      <w:pPr>
        <w:rPr>
          <w:sz w:val="16"/>
          <w:szCs w:val="16"/>
        </w:rPr>
      </w:pPr>
    </w:p>
    <w:p w:rsidR="00572BB9" w:rsidRPr="00E91B45" w:rsidRDefault="00572BB9">
      <w:pPr>
        <w:rPr>
          <w:color w:val="000000"/>
          <w:sz w:val="16"/>
          <w:szCs w:val="16"/>
          <w:u w:color="000000"/>
        </w:rPr>
      </w:pPr>
    </w:p>
    <w:sectPr w:rsidR="00572BB9" w:rsidRPr="00E91B45" w:rsidSect="004F3539">
      <w:footerReference w:type="default" r:id="rId9"/>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EA8" w:rsidRDefault="002A5EA8">
      <w:r>
        <w:separator/>
      </w:r>
    </w:p>
  </w:endnote>
  <w:endnote w:type="continuationSeparator" w:id="0">
    <w:p w:rsidR="002A5EA8" w:rsidRDefault="002A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6A9" w:rsidRDefault="007B66A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EA8" w:rsidRDefault="002A5EA8">
      <w:r>
        <w:separator/>
      </w:r>
    </w:p>
  </w:footnote>
  <w:footnote w:type="continuationSeparator" w:id="0">
    <w:p w:rsidR="002A5EA8" w:rsidRDefault="002A5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1AA6"/>
    <w:multiLevelType w:val="hybridMultilevel"/>
    <w:tmpl w:val="24C86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545EF"/>
    <w:rsid w:val="000746ED"/>
    <w:rsid w:val="000840A3"/>
    <w:rsid w:val="0009561D"/>
    <w:rsid w:val="00166EEF"/>
    <w:rsid w:val="001E0A5C"/>
    <w:rsid w:val="001E7BB9"/>
    <w:rsid w:val="00201383"/>
    <w:rsid w:val="002731C6"/>
    <w:rsid w:val="002A5EA8"/>
    <w:rsid w:val="00302B1F"/>
    <w:rsid w:val="00406181"/>
    <w:rsid w:val="004F3539"/>
    <w:rsid w:val="0050607D"/>
    <w:rsid w:val="00572BB9"/>
    <w:rsid w:val="00575453"/>
    <w:rsid w:val="006A6270"/>
    <w:rsid w:val="0075420B"/>
    <w:rsid w:val="00765574"/>
    <w:rsid w:val="007B66A9"/>
    <w:rsid w:val="007C4F3C"/>
    <w:rsid w:val="007E1627"/>
    <w:rsid w:val="009439EF"/>
    <w:rsid w:val="00986763"/>
    <w:rsid w:val="00A63DF1"/>
    <w:rsid w:val="00A77B3E"/>
    <w:rsid w:val="00AA38FD"/>
    <w:rsid w:val="00B84A09"/>
    <w:rsid w:val="00BF1D7B"/>
    <w:rsid w:val="00CA2A55"/>
    <w:rsid w:val="00E55055"/>
    <w:rsid w:val="00E65D07"/>
    <w:rsid w:val="00E66CF6"/>
    <w:rsid w:val="00E91B45"/>
    <w:rsid w:val="00EA4432"/>
    <w:rsid w:val="00F902DD"/>
    <w:rsid w:val="00FB60D1"/>
    <w:rsid w:val="00FB7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72BB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BB9"/>
    <w:pPr>
      <w:spacing w:after="160" w:line="259" w:lineRule="auto"/>
      <w:ind w:left="720"/>
      <w:contextualSpacing/>
      <w:jc w:val="left"/>
    </w:pPr>
    <w:rPr>
      <w:rFonts w:asciiTheme="minorHAnsi" w:eastAsiaTheme="minorHAnsi" w:hAnsiTheme="minorHAnsi" w:cstheme="minorBidi"/>
      <w:szCs w:val="22"/>
      <w:lang w:eastAsia="en-US" w:bidi="ar-SA"/>
    </w:rPr>
  </w:style>
  <w:style w:type="character" w:styleId="Hipercze">
    <w:name w:val="Hyperlink"/>
    <w:basedOn w:val="Domylnaczcionkaakapitu"/>
    <w:unhideWhenUsed/>
    <w:rsid w:val="00575453"/>
    <w:rPr>
      <w:color w:val="0000FF" w:themeColor="hyperlink"/>
      <w:u w:val="single"/>
    </w:rPr>
  </w:style>
  <w:style w:type="paragraph" w:styleId="Tekstdymka">
    <w:name w:val="Balloon Text"/>
    <w:basedOn w:val="Normalny"/>
    <w:link w:val="TekstdymkaZnak"/>
    <w:semiHidden/>
    <w:unhideWhenUsed/>
    <w:rsid w:val="0009561D"/>
    <w:rPr>
      <w:rFonts w:ascii="Segoe UI" w:hAnsi="Segoe UI" w:cs="Segoe UI"/>
      <w:sz w:val="18"/>
      <w:szCs w:val="18"/>
    </w:rPr>
  </w:style>
  <w:style w:type="character" w:customStyle="1" w:styleId="TekstdymkaZnak">
    <w:name w:val="Tekst dymka Znak"/>
    <w:basedOn w:val="Domylnaczcionkaakapitu"/>
    <w:link w:val="Tekstdymka"/>
    <w:semiHidden/>
    <w:rsid w:val="0009561D"/>
    <w:rPr>
      <w:rFonts w:ascii="Segoe UI" w:hAnsi="Segoe UI" w:cs="Segoe UI"/>
      <w:sz w:val="18"/>
      <w:szCs w:val="18"/>
    </w:rPr>
  </w:style>
  <w:style w:type="paragraph" w:styleId="Nagwek">
    <w:name w:val="header"/>
    <w:basedOn w:val="Normalny"/>
    <w:link w:val="NagwekZnak"/>
    <w:unhideWhenUsed/>
    <w:rsid w:val="002731C6"/>
    <w:pPr>
      <w:tabs>
        <w:tab w:val="center" w:pos="4536"/>
        <w:tab w:val="right" w:pos="9072"/>
      </w:tabs>
    </w:pPr>
  </w:style>
  <w:style w:type="character" w:customStyle="1" w:styleId="NagwekZnak">
    <w:name w:val="Nagłówek Znak"/>
    <w:basedOn w:val="Domylnaczcionkaakapitu"/>
    <w:link w:val="Nagwek"/>
    <w:rsid w:val="002731C6"/>
    <w:rPr>
      <w:sz w:val="22"/>
      <w:szCs w:val="24"/>
    </w:rPr>
  </w:style>
  <w:style w:type="paragraph" w:styleId="Stopka">
    <w:name w:val="footer"/>
    <w:basedOn w:val="Normalny"/>
    <w:link w:val="StopkaZnak"/>
    <w:unhideWhenUsed/>
    <w:rsid w:val="002731C6"/>
    <w:pPr>
      <w:tabs>
        <w:tab w:val="center" w:pos="4536"/>
        <w:tab w:val="right" w:pos="9072"/>
      </w:tabs>
    </w:pPr>
  </w:style>
  <w:style w:type="character" w:customStyle="1" w:styleId="StopkaZnak">
    <w:name w:val="Stopka Znak"/>
    <w:basedOn w:val="Domylnaczcionkaakapitu"/>
    <w:link w:val="Stopka"/>
    <w:rsid w:val="002731C6"/>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72BB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BB9"/>
    <w:pPr>
      <w:spacing w:after="160" w:line="259" w:lineRule="auto"/>
      <w:ind w:left="720"/>
      <w:contextualSpacing/>
      <w:jc w:val="left"/>
    </w:pPr>
    <w:rPr>
      <w:rFonts w:asciiTheme="minorHAnsi" w:eastAsiaTheme="minorHAnsi" w:hAnsiTheme="minorHAnsi" w:cstheme="minorBidi"/>
      <w:szCs w:val="22"/>
      <w:lang w:eastAsia="en-US" w:bidi="ar-SA"/>
    </w:rPr>
  </w:style>
  <w:style w:type="character" w:styleId="Hipercze">
    <w:name w:val="Hyperlink"/>
    <w:basedOn w:val="Domylnaczcionkaakapitu"/>
    <w:unhideWhenUsed/>
    <w:rsid w:val="00575453"/>
    <w:rPr>
      <w:color w:val="0000FF" w:themeColor="hyperlink"/>
      <w:u w:val="single"/>
    </w:rPr>
  </w:style>
  <w:style w:type="paragraph" w:styleId="Tekstdymka">
    <w:name w:val="Balloon Text"/>
    <w:basedOn w:val="Normalny"/>
    <w:link w:val="TekstdymkaZnak"/>
    <w:semiHidden/>
    <w:unhideWhenUsed/>
    <w:rsid w:val="0009561D"/>
    <w:rPr>
      <w:rFonts w:ascii="Segoe UI" w:hAnsi="Segoe UI" w:cs="Segoe UI"/>
      <w:sz w:val="18"/>
      <w:szCs w:val="18"/>
    </w:rPr>
  </w:style>
  <w:style w:type="character" w:customStyle="1" w:styleId="TekstdymkaZnak">
    <w:name w:val="Tekst dymka Znak"/>
    <w:basedOn w:val="Domylnaczcionkaakapitu"/>
    <w:link w:val="Tekstdymka"/>
    <w:semiHidden/>
    <w:rsid w:val="0009561D"/>
    <w:rPr>
      <w:rFonts w:ascii="Segoe UI" w:hAnsi="Segoe UI" w:cs="Segoe UI"/>
      <w:sz w:val="18"/>
      <w:szCs w:val="18"/>
    </w:rPr>
  </w:style>
  <w:style w:type="paragraph" w:styleId="Nagwek">
    <w:name w:val="header"/>
    <w:basedOn w:val="Normalny"/>
    <w:link w:val="NagwekZnak"/>
    <w:unhideWhenUsed/>
    <w:rsid w:val="002731C6"/>
    <w:pPr>
      <w:tabs>
        <w:tab w:val="center" w:pos="4536"/>
        <w:tab w:val="right" w:pos="9072"/>
      </w:tabs>
    </w:pPr>
  </w:style>
  <w:style w:type="character" w:customStyle="1" w:styleId="NagwekZnak">
    <w:name w:val="Nagłówek Znak"/>
    <w:basedOn w:val="Domylnaczcionkaakapitu"/>
    <w:link w:val="Nagwek"/>
    <w:rsid w:val="002731C6"/>
    <w:rPr>
      <w:sz w:val="22"/>
      <w:szCs w:val="24"/>
    </w:rPr>
  </w:style>
  <w:style w:type="paragraph" w:styleId="Stopka">
    <w:name w:val="footer"/>
    <w:basedOn w:val="Normalny"/>
    <w:link w:val="StopkaZnak"/>
    <w:unhideWhenUsed/>
    <w:rsid w:val="002731C6"/>
    <w:pPr>
      <w:tabs>
        <w:tab w:val="center" w:pos="4536"/>
        <w:tab w:val="right" w:pos="9072"/>
      </w:tabs>
    </w:pPr>
  </w:style>
  <w:style w:type="character" w:customStyle="1" w:styleId="StopkaZnak">
    <w:name w:val="Stopka Znak"/>
    <w:basedOn w:val="Domylnaczcionkaakapitu"/>
    <w:link w:val="Stopka"/>
    <w:rsid w:val="002731C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4960-6030-4E17-BEC7-06911D23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2242</Characters>
  <Application>Microsoft Office Word</Application>
  <DocSecurity>0</DocSecurity>
  <Lines>18</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3/2025  z dnia 3 stycznia 2025 r.</vt:lpstr>
      <vt:lpstr/>
    </vt:vector>
  </TitlesOfParts>
  <Company>Wójt Gminy Chynów</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3/2025  z dnia 3 stycznia 2025 r.</dc:title>
  <dc:subject>w sprawie przyjęcia Procedury przyjmownia zewnętrznych  zgłoszeń  naruszenia prawa oraz podejmowania działań następczych w^Urzędzie gminy w^Chynowie</dc:subject>
  <dc:creator>TB</dc:creator>
  <cp:lastModifiedBy>test</cp:lastModifiedBy>
  <cp:revision>2</cp:revision>
  <cp:lastPrinted>2025-02-05T10:43:00Z</cp:lastPrinted>
  <dcterms:created xsi:type="dcterms:W3CDTF">2025-08-29T11:04:00Z</dcterms:created>
  <dcterms:modified xsi:type="dcterms:W3CDTF">2025-08-29T11:04:00Z</dcterms:modified>
  <cp:category>Akt prawny</cp:category>
</cp:coreProperties>
</file>